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8E" w:rsidRPr="005C190B" w:rsidRDefault="00D42D8E" w:rsidP="00D42D8E"/>
    <w:p w:rsidR="00D42D8E" w:rsidRPr="005C190B" w:rsidRDefault="00D42D8E" w:rsidP="00D42D8E">
      <w:r w:rsidRPr="005C190B">
        <w:t>Виртуальная экскурсия в музей-заповедник М.Ю.Лермонтова – Тарханы.</w:t>
      </w:r>
    </w:p>
    <w:p w:rsidR="00D42D8E" w:rsidRPr="005C190B" w:rsidRDefault="00D42D8E" w:rsidP="00D42D8E"/>
    <w:p w:rsidR="00D42D8E" w:rsidRPr="005C190B" w:rsidRDefault="00D42D8E" w:rsidP="00D42D8E">
      <w:pPr>
        <w:rPr>
          <w:b/>
        </w:rPr>
      </w:pPr>
      <w:r w:rsidRPr="005C190B">
        <w:rPr>
          <w:b/>
        </w:rPr>
        <w:t>«Здесь был я счастлив»</w:t>
      </w:r>
    </w:p>
    <w:p w:rsidR="00D42D8E" w:rsidRPr="005C190B" w:rsidRDefault="00D42D8E" w:rsidP="00D42D8E"/>
    <w:p w:rsidR="00D42D8E" w:rsidRPr="005C190B" w:rsidRDefault="00D42D8E" w:rsidP="00D42D8E">
      <w:pPr>
        <w:rPr>
          <w:u w:val="single"/>
        </w:rPr>
      </w:pPr>
      <w:r w:rsidRPr="005C190B">
        <w:rPr>
          <w:u w:val="single"/>
        </w:rPr>
        <w:t>Слайд1.</w:t>
      </w:r>
    </w:p>
    <w:p w:rsidR="00D42D8E" w:rsidRPr="005C190B" w:rsidRDefault="00D42D8E" w:rsidP="00D42D8E">
      <w:r w:rsidRPr="005C190B">
        <w:t>Звучит музыка «Одинокий пастух»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/>
        </w:rPr>
        <w:t>Учитель:</w:t>
      </w:r>
      <w:r w:rsidRPr="005C190B">
        <w:t xml:space="preserve"> </w:t>
      </w:r>
      <w:r w:rsidRPr="005C190B">
        <w:rPr>
          <w:bCs/>
        </w:rPr>
        <w:t xml:space="preserve">Ещё в усадьбе тишина.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Рассвет приходит в красках лета.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Берёзка в белом, как княжна,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Дубок в зелёных эполетах.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Дымится старый пруд слегка,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В парную воду смотрят ивы.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И кучевые облака 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Кочуют над бессмертной нивой. 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Уже малиновка поёт. 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Заря  сияет величаво.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Над миром солнышко встаёт 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Лучистой лермонтовской славой.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В лучах – девчушка на тропе.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И самолёт под небосклоном… 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Михайло Юрьевич! К тебе           </w:t>
      </w:r>
    </w:p>
    <w:p w:rsidR="00D42D8E" w:rsidRPr="005C190B" w:rsidRDefault="00D42D8E" w:rsidP="00D42D8E">
      <w:pPr>
        <w:tabs>
          <w:tab w:val="left" w:pos="3754"/>
        </w:tabs>
        <w:rPr>
          <w:bCs/>
        </w:rPr>
      </w:pPr>
      <w:r w:rsidRPr="005C190B">
        <w:rPr>
          <w:bCs/>
        </w:rPr>
        <w:t xml:space="preserve">                Явился новый день с поклоном.</w:t>
      </w:r>
    </w:p>
    <w:p w:rsidR="00D42D8E" w:rsidRPr="005C190B" w:rsidRDefault="00D42D8E" w:rsidP="00D42D8E">
      <w:pPr>
        <w:tabs>
          <w:tab w:val="left" w:pos="3754"/>
        </w:tabs>
        <w:rPr>
          <w:bCs/>
          <w:u w:val="single"/>
        </w:rPr>
      </w:pPr>
      <w:r w:rsidRPr="005C190B">
        <w:rPr>
          <w:bCs/>
          <w:u w:val="single"/>
        </w:rPr>
        <w:t>Слайд 2.</w:t>
      </w:r>
    </w:p>
    <w:p w:rsidR="00D42D8E" w:rsidRPr="005C190B" w:rsidRDefault="00D42D8E" w:rsidP="00D42D8E">
      <w:pPr>
        <w:tabs>
          <w:tab w:val="left" w:pos="3754"/>
        </w:tabs>
      </w:pPr>
      <w:r w:rsidRPr="005C190B">
        <w:t xml:space="preserve">- Уважаемые, ребята! Сегодня я хочу пригласить вас совершить заочную </w:t>
      </w:r>
      <w:r>
        <w:t xml:space="preserve">путешествие </w:t>
      </w:r>
      <w:r w:rsidRPr="005C190B">
        <w:t xml:space="preserve"> в Тарханы. Музей-заповедник Лермонтова «Тарханы» находится в 100км от Пензы. Это бывшая усадьба бабушки поэта, Елизаветы Алексеевны Арсеньевой. Здесь поэт вырос, здесь прошли его лучшие годы. Это было самое дорогое сердцу поэта место на земле.</w:t>
      </w:r>
    </w:p>
    <w:p w:rsidR="00D42D8E" w:rsidRDefault="00D42D8E" w:rsidP="00D42D8E">
      <w:pPr>
        <w:tabs>
          <w:tab w:val="left" w:pos="3754"/>
        </w:tabs>
      </w:pPr>
      <w:r w:rsidRPr="005C190B">
        <w:t>«Здесь был я счастлив…»</w:t>
      </w:r>
    </w:p>
    <w:p w:rsidR="00D42D8E" w:rsidRPr="005C190B" w:rsidRDefault="00D42D8E" w:rsidP="00D42D8E">
      <w:pPr>
        <w:tabs>
          <w:tab w:val="left" w:pos="3754"/>
        </w:tabs>
      </w:pPr>
    </w:p>
    <w:p w:rsidR="00D42D8E" w:rsidRPr="005C190B" w:rsidRDefault="00D42D8E" w:rsidP="00D42D8E">
      <w:pPr>
        <w:tabs>
          <w:tab w:val="left" w:pos="3754"/>
        </w:tabs>
        <w:rPr>
          <w:u w:val="single"/>
        </w:rPr>
      </w:pPr>
      <w:r w:rsidRPr="005C190B">
        <w:rPr>
          <w:u w:val="single"/>
        </w:rPr>
        <w:t>Слайд 3.</w:t>
      </w:r>
    </w:p>
    <w:p w:rsidR="00D42D8E" w:rsidRDefault="00D42D8E" w:rsidP="00D42D8E">
      <w:pPr>
        <w:shd w:val="clear" w:color="auto" w:fill="FFFFFF"/>
        <w:autoSpaceDE w:val="0"/>
        <w:autoSpaceDN w:val="0"/>
        <w:adjustRightInd w:val="0"/>
        <w:ind w:left="360"/>
        <w:rPr>
          <w:b/>
          <w:bCs/>
          <w:color w:val="4A206A"/>
        </w:rPr>
      </w:pPr>
      <w:r w:rsidRPr="005C190B">
        <w:t>- Мы побываем  с вами  в барском доме, в церкви Марии Египитской, в доме ключника и в людской избе, подойдем к памятнику Лермонтова, к дубу, который посадил сам поэт, в церкви Михаила Архангела, в фамильной часовне Арсеньевых, на могиле отца поэта, а также прикоснемся к лирике Михаила Юрьевича.</w:t>
      </w:r>
      <w:r w:rsidRPr="005C190B">
        <w:rPr>
          <w:b/>
          <w:bCs/>
          <w:color w:val="4A206A"/>
        </w:rPr>
        <w:t xml:space="preserve"> </w:t>
      </w:r>
    </w:p>
    <w:p w:rsidR="00D42D8E" w:rsidRPr="005C190B" w:rsidRDefault="00D42D8E" w:rsidP="00D42D8E">
      <w:pPr>
        <w:shd w:val="clear" w:color="auto" w:fill="FFFFFF"/>
        <w:autoSpaceDE w:val="0"/>
        <w:autoSpaceDN w:val="0"/>
        <w:adjustRightInd w:val="0"/>
        <w:ind w:left="360"/>
        <w:rPr>
          <w:bCs/>
        </w:rPr>
      </w:pPr>
    </w:p>
    <w:p w:rsidR="00D42D8E" w:rsidRPr="005C190B" w:rsidRDefault="00D42D8E" w:rsidP="00D42D8E">
      <w:pPr>
        <w:shd w:val="clear" w:color="auto" w:fill="FFFFFF"/>
        <w:tabs>
          <w:tab w:val="left" w:pos="1470"/>
        </w:tabs>
        <w:autoSpaceDE w:val="0"/>
        <w:autoSpaceDN w:val="0"/>
        <w:adjustRightInd w:val="0"/>
        <w:rPr>
          <w:bCs/>
        </w:rPr>
      </w:pPr>
      <w:r w:rsidRPr="005C190B">
        <w:rPr>
          <w:bCs/>
          <w:u w:val="single"/>
        </w:rPr>
        <w:t xml:space="preserve">Слайд 4 </w:t>
      </w:r>
    </w:p>
    <w:p w:rsidR="00D42D8E" w:rsidRPr="005C190B" w:rsidRDefault="00D42D8E" w:rsidP="00D42D8E">
      <w:pPr>
        <w:shd w:val="clear" w:color="auto" w:fill="FFFFFF"/>
        <w:tabs>
          <w:tab w:val="left" w:pos="1470"/>
        </w:tabs>
        <w:autoSpaceDE w:val="0"/>
        <w:autoSpaceDN w:val="0"/>
        <w:adjustRightInd w:val="0"/>
        <w:rPr>
          <w:bCs/>
        </w:rPr>
      </w:pPr>
      <w:r w:rsidRPr="005C190B">
        <w:rPr>
          <w:bCs/>
        </w:rPr>
        <w:t>Барский дом был похож на все барские дома: деревянный с мезонином, выкрашенный желтой краской…» - таким запомнился М.Ю.Лермонтову дом, где прошло его детство.</w:t>
      </w:r>
    </w:p>
    <w:p w:rsidR="00D42D8E" w:rsidRPr="005C190B" w:rsidRDefault="00D42D8E" w:rsidP="00D42D8E">
      <w:pPr>
        <w:shd w:val="clear" w:color="auto" w:fill="FFFFFF"/>
        <w:tabs>
          <w:tab w:val="left" w:pos="1470"/>
        </w:tabs>
        <w:autoSpaceDE w:val="0"/>
        <w:autoSpaceDN w:val="0"/>
        <w:adjustRightInd w:val="0"/>
        <w:rPr>
          <w:bCs/>
        </w:rPr>
      </w:pPr>
    </w:p>
    <w:p w:rsidR="00D42D8E" w:rsidRPr="005C190B" w:rsidRDefault="00D42D8E" w:rsidP="00D42D8E">
      <w:r w:rsidRPr="005C190B">
        <w:t>Здесь он искал своё «я», здесь родилась ненависть к рабству, здесь Лермонтов почувствовал свою неразрывную связь с судьбой России. В Тарханах возникло первое светлое чувство любви к Родине, к ее народу, природе, степям, туманам, березам, неприметным речушкам. Оно будет расти, крепнуть, а незадолго до смерти поэта выльется в замечательные строчки: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        Люблю Отчизну я.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        Но странною любовью…</w:t>
      </w:r>
    </w:p>
    <w:p w:rsidR="00D42D8E" w:rsidRDefault="00D42D8E" w:rsidP="00D42D8E">
      <w:pPr>
        <w:pStyle w:val="HTML"/>
        <w:rPr>
          <w:rFonts w:ascii="Times New Roman" w:hAnsi="Times New Roman" w:cs="Times New Roman"/>
          <w:sz w:val="24"/>
          <w:szCs w:val="24"/>
          <w:u w:val="single"/>
        </w:rPr>
      </w:pP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  <w:u w:val="single"/>
        </w:rPr>
      </w:pPr>
      <w:r w:rsidRPr="005C190B">
        <w:rPr>
          <w:rFonts w:ascii="Times New Roman" w:hAnsi="Times New Roman" w:cs="Times New Roman"/>
          <w:sz w:val="24"/>
          <w:szCs w:val="24"/>
          <w:u w:val="single"/>
        </w:rPr>
        <w:t>Слайд 5.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  <w:u w:val="single"/>
        </w:rPr>
      </w:pPr>
      <w:r w:rsidRPr="005C190B">
        <w:rPr>
          <w:rFonts w:ascii="Times New Roman" w:hAnsi="Times New Roman" w:cs="Times New Roman"/>
          <w:sz w:val="24"/>
          <w:szCs w:val="24"/>
          <w:u w:val="single"/>
        </w:rPr>
        <w:t>Зала.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>Фамильные портреты знакомят посетителей со всеми членами семьи поэта.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lastRenderedPageBreak/>
        <w:t>На старинном рояле лежит женский платочек из тонкого батиста с кружевом, принадлежавший М. М. Лермонтовой, рядом — автограф Лермонтова из московских тетрадей: «Когда я был трёх лет, то и была песня, от которой я плакал: её не могу теперь вспомнить, но уверен, что, если б услыхал её, она произвела бы прежнее действие. Её певала мне покойная мать».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>Детство Лермонтова было омрачено ранней смертью матери, разлукой с отцом (по завещанию Арсеньевой внук должен был оставаться при ней до полного совершеннолетия, только при этом условии он становился её наследником).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Я сын страданья. Мой отец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Не знал покоя по конец.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В слезах угасла мать моя:</w:t>
      </w:r>
    </w:p>
    <w:p w:rsidR="00D42D8E" w:rsidRPr="005C190B" w:rsidRDefault="00D42D8E" w:rsidP="00D42D8E">
      <w:pPr>
        <w:shd w:val="clear" w:color="auto" w:fill="FFFFFF"/>
        <w:autoSpaceDE w:val="0"/>
        <w:autoSpaceDN w:val="0"/>
        <w:adjustRightInd w:val="0"/>
        <w:ind w:left="-840"/>
      </w:pPr>
      <w:r w:rsidRPr="005C190B">
        <w:t xml:space="preserve">                 </w:t>
      </w:r>
      <w:r>
        <w:t xml:space="preserve">  </w:t>
      </w:r>
      <w:r w:rsidRPr="005C190B">
        <w:t>От них остался только я.</w:t>
      </w:r>
    </w:p>
    <w:p w:rsidR="00D42D8E" w:rsidRPr="005C190B" w:rsidRDefault="00D42D8E" w:rsidP="00D42D8E">
      <w:pPr>
        <w:shd w:val="clear" w:color="auto" w:fill="FFFFFF"/>
        <w:autoSpaceDE w:val="0"/>
        <w:autoSpaceDN w:val="0"/>
        <w:adjustRightInd w:val="0"/>
        <w:ind w:left="-840"/>
      </w:pPr>
      <w:r w:rsidRPr="005C190B">
        <w:t xml:space="preserve">           </w:t>
      </w:r>
    </w:p>
    <w:p w:rsidR="00D42D8E" w:rsidRPr="005C190B" w:rsidRDefault="00D42D8E" w:rsidP="00D42D8E">
      <w:pPr>
        <w:shd w:val="clear" w:color="auto" w:fill="FFFFFF"/>
        <w:autoSpaceDE w:val="0"/>
        <w:autoSpaceDN w:val="0"/>
        <w:adjustRightInd w:val="0"/>
        <w:ind w:left="-840"/>
        <w:rPr>
          <w:u w:val="single"/>
        </w:rPr>
      </w:pPr>
      <w:r w:rsidRPr="005C190B">
        <w:t xml:space="preserve">             </w:t>
      </w:r>
      <w:r w:rsidRPr="005C190B">
        <w:rPr>
          <w:u w:val="single"/>
        </w:rPr>
        <w:t>Гостиная.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гостиной собирались родственники и соседи-помещики, вели долгие разговоры о происходившем в России, ценах на хлеб, о крестьянах, которые всё чаще выражали свой гнев и возмущение, и многом другом.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Всё говорит о том, что до Тархан доходили отзвуки всех важнейших общественно-политических событий.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tabs>
          <w:tab w:val="left" w:pos="2610"/>
        </w:tabs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Чайная комната. 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маленькой уютной чайной, украшенной картинами мастеров голландской и фламандской школ, собирались вечерами. И очень часто из окон комнаты, где всё дышало спокойствием и уютом, мальчик Лермонтов видел, как за одну разбитую чашку отправляют для наказаний на конюшню поварёнка Ваську (об этом он пишет в драме «Люди и страсти»).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 чайной стоит круглый стол, покрытый нарядной скатертью, на нём — посеребренной меди самовар на подносе, горки с посудой из фарфора, хрусталя и стекла, маленький уютный диванчик. Подобная обстановка описана Лермонтоваым в романе «Вадим»): «Смеркалось, подали свеч</w:t>
      </w:r>
      <w:r>
        <w:t>и,</w:t>
      </w:r>
      <w:r w:rsidRPr="005C190B">
        <w:t xml:space="preserve"> поставили на стол разные закуски и медный самовар, по стенам чернели высокие шкафы, наполненные домашней посудой»).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Классная комната.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Читать, писать рисовать Миша учился здесь – в классной комнате. Чтобы Миша не скучал, были приглашены дети родственников и знакомых.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Лермонтов прошел курс домашнего обучения. Учебники русского и латинского, книги для чтения, географический глобус и другие школьные принадлежности дают представление о предметах, которыми Лермонтов занимался.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 xml:space="preserve">Из домашних наставников поэта особенно </w:t>
      </w:r>
      <w:r>
        <w:t>интересен был гувернёр Жан Капе,</w:t>
      </w:r>
      <w:r w:rsidRPr="005C190B">
        <w:t xml:space="preserve"> рассказывавший своему воспитаннику о событиях Великой французской революции, о Наполеоне. 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Рано проявился интерес Лермонтова к литературе — книги А. С. Пушкина, В. А. Жуковского, французских писателей были ему знакомы с детства.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Комната Лермонтова.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комнате М. Ю. Лермонтова находится копия с одного из лучших его прижизненных портретов — работы Н. Е. Заболотского (1837). Выставленные здесь вещи характеризуют Лермонтова того времени, когда он приехал в отпуск. Трубка, портсигар, орехового дерева шкатулка — это вещи Лермонтова-гусара.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 xml:space="preserve">Рядом несколько портретов офицеров лейб-гвардии Гусарского полка из той серии акварелей, что когда-то они сами заказали художнику А. И. Клюндеру. Среди этих </w:t>
      </w:r>
      <w:r w:rsidRPr="005C190B">
        <w:lastRenderedPageBreak/>
        <w:t>портретов — изображения однополчан А. Г. Реми и П.П. Годеина, принадлежавшего к тем друзьям Лермонтова, которые, по словам современников, «чтили в нём поэта и гордились им».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Известно, что ещё в конце 1850-х годов в комнатах Лермонтова в запертом красного дерева со стёклами шкафу стояли на полках книги, принадлежавшие поэту. Они не сохранились. Но что читал Лермонтов, установить во многом удалось, издания того времени собраны и выставлены для обозрения.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Девичья 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Источники, питавшую юную душу были не только от впечатлений Кавказа, куда возила его бабушка на лечение, но и предания, сказки, народные песни, которые доносились из девичьей в барском доме.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tabs>
          <w:tab w:val="left" w:pos="1320"/>
        </w:tabs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Слайд 6.</w:t>
      </w:r>
    </w:p>
    <w:p w:rsidR="00D42D8E" w:rsidRPr="005C190B" w:rsidRDefault="00D42D8E" w:rsidP="00D42D8E">
      <w:pPr>
        <w:pStyle w:val="a3"/>
        <w:tabs>
          <w:tab w:val="left" w:pos="1320"/>
        </w:tabs>
        <w:spacing w:before="0" w:beforeAutospacing="0" w:after="0" w:afterAutospacing="0"/>
        <w:rPr>
          <w:bCs/>
        </w:rPr>
      </w:pPr>
      <w:r w:rsidRPr="005C190B">
        <w:rPr>
          <w:bCs/>
        </w:rPr>
        <w:t>Рядом с барским домом возвышается однокупольное здание церкви Марии Египетской. Небольшое стройное здание было возведено Е.А.Арсеньевой (бабушка поэта) в память о дочери Марии Михайловны. Оно строилось с 1819 по 1820 гг.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церкви Марии Египетской Лермонтов встречал крестьян не только из Тархан, но и из соседних деревень. Бывал он здесь немало раз — у причастия и исповеди, при крещении младенцев, присутствовал и на «благодарном молебне», устроенном Е. А. Арсеньевой в честь его приезда в Тарханы 31 декабря 1835 года.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 xml:space="preserve">Здесь не только проводились обряды. 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Через церковь доводились до народа сведения о важнейших политических событиях. После восстания декабристов среди крестьян упорно распространялись слухи о скором даровании воли.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Поэтому вышел манифест: «Все состояния в государстве, в том числе и поселяне, как казённые, так и помещичьи крестьяне и дворовые люди, во всей точности должны выполнять все обязанности, законами предписанные, и беспрекословно повиноваться установленным над ними властям». В течение полугода манифест читался и в тарханской церкви. Эти события не могли не оставить следа в памяти Лермонтова.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Слайд 7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t xml:space="preserve">Внутри церковь не была расписана. Действующей являлась до </w:t>
      </w:r>
      <w:smartTag w:uri="urn:schemas-microsoft-com:office:smarttags" w:element="metricconverter">
        <w:smartTagPr>
          <w:attr w:name="ProductID" w:val="1925 г"/>
        </w:smartTagPr>
        <w:r w:rsidRPr="005C190B">
          <w:rPr>
            <w:bCs/>
          </w:rPr>
          <w:t>1925 г</w:t>
        </w:r>
      </w:smartTag>
      <w:r w:rsidRPr="005C190B">
        <w:rPr>
          <w:bCs/>
        </w:rPr>
        <w:t>. В настоящее время в церкви размещена экспозиция, которая рассказывает о религиозных взглядах Лермонтова,  о его отношении к богу и его служителям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экспозиции на фоне церковной обстановки представлены документы, вводящие в круг лиц, а также в курс событий, с которыми будущий поэт знакомился в церкви Марии Египетской, — метрические книги, церковные ведомости, экземпляры царских указов и распоряжений, бывших на руках тарханских священников.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Слайд 8 </w:t>
      </w:r>
    </w:p>
    <w:p w:rsidR="00D42D8E" w:rsidRPr="005C190B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u w:val="single"/>
        </w:rPr>
      </w:pPr>
      <w:r w:rsidRPr="005C190B">
        <w:t>«На дворе в шагах во ста от дома построен маленький флигелёк, где давно уже проводит свои грустные дни бывший слуга Михаила Юрьевича дряхлый слепой старик, когда-то всей душой преданный поэту, одно воспоминание о котором приводит в волнение всё его престарелое существо», — писал Н. Прозин, посетивший Тарханы в 1867 году.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Слуга поэта — Андрей Иванович Соколов — был «подарен» маленькому Лермонтову и всегда находился рядом со своим питомцем. После смерти поэта он получил вольную, но до самой смерти жил в Тарханах, в доме ключника.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Слайд 9.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lastRenderedPageBreak/>
        <w:t>Интерьер русской избы с "хорошим нарядом", с предметами народного быта вводят посетителя в круг забот и переживаний тарханских крестьян. В мини-мастерской старинных ремесел раскрываются секреты лапте- и лозоплетения, гончарства и росписи по глине.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t>В первой комнате — предметы крестьянского обихода: сшитая из домотканой холстины повседневная одежда, домашняя утварь, орудия труда, которыми пользовались в поле, на гумне, в долгие зимние вечера при свете лучины. Они демонстрируются на фоне документов из истории Тархан, рисунков Лермонтова, литографий с изображением внутреннего вида крестьянской избы, сцен из деревенской жизни.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Вторая комната дома ключника посвящена крестьянскому искусству. Тарханские жители открыли Лермонтову неиссякаемый источник поэзии в песнях, хороводах, играх. Народная душа выражалась в ярких красках одежды, причудливых орнаментах платков, сложном узоре прялок. Праздничная русская и мордовская одежда, искусные поделки крестьян довольно широко представлены в этой комнате.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Лермонтов посещал народные праздники, они встречались в Тарханах «с большими приготовлениями», «по старинному обычаю» (П.А. Висковатый). Поэт хорошо знал и высоко ценил народное творчество, особую роль он отводил песне: «Если захочу вдаться в поэзию народную, то, верно, нигде больше не буду её искать, как в русских песнях».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Слайд 10. 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t>Предназначалась для дворовых семей, обслуги усадьбы.</w:t>
      </w:r>
    </w:p>
    <w:p w:rsidR="00D42D8E" w:rsidRPr="005C190B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bCs/>
        </w:rPr>
      </w:pPr>
      <w:r w:rsidRPr="005C190B">
        <w:rPr>
          <w:bCs/>
        </w:rPr>
        <w:t>Сейчас здесь открыта экспозиция "Русский народ, этот сторукий исполин…", в основу которой положены роман "Вадим", поэма "Песня про царя Ивана Васильевича, молодого опричника и удалого купца Калашникова", стихотворения "Бородино", "Предсказание", "Родина". В этих произведениях раскрывается величие русского народа и России</w:t>
      </w:r>
    </w:p>
    <w:p w:rsidR="00D42D8E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Слайд 11. </w:t>
      </w:r>
    </w:p>
    <w:p w:rsidR="00D42D8E" w:rsidRPr="005C190B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u w:val="single"/>
        </w:rPr>
      </w:pPr>
      <w:r w:rsidRPr="005C190B">
        <w:rPr>
          <w:bCs/>
        </w:rPr>
        <w:t>Справа от дороги, ведущей к центральному архитектурному комплексу, напротив одной из аллей парка, что рядом со зданием научной части музея, в 1985 году был воздвигнут памятник Лермонтову по проекту скульптора О. Комова и архитектора Н. Комовой</w:t>
      </w:r>
    </w:p>
    <w:p w:rsidR="00D42D8E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bCs/>
          <w:u w:val="single"/>
        </w:rPr>
      </w:pPr>
      <w:r w:rsidRPr="005C190B">
        <w:rPr>
          <w:bCs/>
          <w:u w:val="single"/>
        </w:rPr>
        <w:t>Слайд 12.</w:t>
      </w:r>
    </w:p>
    <w:p w:rsidR="00D42D8E" w:rsidRPr="005C190B" w:rsidRDefault="00D42D8E" w:rsidP="00D42D8E">
      <w:pPr>
        <w:pStyle w:val="a3"/>
        <w:tabs>
          <w:tab w:val="left" w:pos="1530"/>
        </w:tabs>
        <w:spacing w:before="0" w:beforeAutospacing="0" w:after="0" w:afterAutospacing="0"/>
        <w:rPr>
          <w:bCs/>
          <w:u w:val="single"/>
        </w:rPr>
      </w:pPr>
      <w:r w:rsidRPr="005C190B">
        <w:t>Старый могучий дуб, посаженный, по преданию, М. Ю. Лермонтовым, несколько лет назад был свален ураганом. Он находится в южной части парка. Поэт любил это дерево, символ мужества, твёрдости и вечности. И не случайно, в одном из стихотворений он писал: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Я б желал на веки так заснуть,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Чтоб в груди дремали жизни силы,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Чтобы дыша вздымалась тихо грудь;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Чтобы всю ночь, весь день мой слух лелея,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Про любовь мне сладкий голос пел.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Надо мной чтоб, вечно зеленея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Тёмный дуб склонялся и шумел.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  <w:u w:val="single"/>
        </w:rPr>
      </w:pPr>
      <w:r w:rsidRPr="005C190B">
        <w:rPr>
          <w:rFonts w:ascii="Times New Roman" w:hAnsi="Times New Roman" w:cs="Times New Roman"/>
          <w:sz w:val="24"/>
          <w:szCs w:val="24"/>
          <w:u w:val="single"/>
        </w:rPr>
        <w:t>Слайд 13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В центре Лермонтово на высоком берегу Большого пруда поднимается высокий шпиль сельской церкви. Она строилась с 1826 года на средства Е. А. Арсеньевой в честь </w:t>
      </w:r>
      <w:hyperlink r:id="rId7" w:history="1">
        <w:r w:rsidRPr="005C190B">
          <w:rPr>
            <w:rStyle w:val="a4"/>
            <w:rFonts w:ascii="Times New Roman" w:hAnsi="Times New Roman" w:cs="Times New Roman"/>
            <w:sz w:val="24"/>
            <w:szCs w:val="24"/>
          </w:rPr>
          <w:t>Михаила Архистратига</w:t>
        </w:r>
      </w:hyperlink>
      <w:r w:rsidRPr="005C190B">
        <w:rPr>
          <w:rFonts w:ascii="Times New Roman" w:hAnsi="Times New Roman" w:cs="Times New Roman"/>
          <w:sz w:val="24"/>
          <w:szCs w:val="24"/>
        </w:rPr>
        <w:t>, считавшегося покровителем Лермонтова. Новое здание сельской церкви поэт видел в 1836 году.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  <w:u w:val="single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Архангел Михаил считался покровителем Лермонтова, и Арсеньева добилась, чтобы в новой церкви был установлен престол в его честь вместо Николая Чудотворца, имя которого носила деревянная церковь XVIII века, построенная первым владельцем села </w:t>
      </w:r>
      <w:r w:rsidRPr="005C190B">
        <w:rPr>
          <w:rFonts w:ascii="Times New Roman" w:hAnsi="Times New Roman" w:cs="Times New Roman"/>
          <w:sz w:val="24"/>
          <w:szCs w:val="24"/>
        </w:rPr>
        <w:lastRenderedPageBreak/>
        <w:t>Яковом Долгоруковым. Старая церковь была перенесена на сельское кладбище и служила там часовней.</w:t>
      </w:r>
    </w:p>
    <w:p w:rsidR="00D42D8E" w:rsidRPr="005C190B" w:rsidRDefault="00D42D8E" w:rsidP="00D42D8E">
      <w:pPr>
        <w:pStyle w:val="a3"/>
      </w:pPr>
      <w:r w:rsidRPr="005C190B">
        <w:t>Новая церковь была открыта в 1840 году и «освящена оригинальным образом: так было приурочено, что в день её освящения было окрещено три младенца, обвенчано три свадьбы и схоронено три покойника». Это записал в конце XIX века со слов тарханских жителей чембарский краевед П. К. Шугаев. Сюда 21 апреля 1842 года был доставлен из Пятигорска гроб с прахом поэта. Два дня гроб с его прахом стоял в церкви Михаила Архистратига. На третий день, 23 апреля 1842 года, он был предан земле.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Слайд 14.</w:t>
      </w:r>
    </w:p>
    <w:p w:rsidR="00D42D8E" w:rsidRDefault="00D42D8E" w:rsidP="00D42D8E">
      <w:pPr>
        <w:pStyle w:val="a3"/>
        <w:spacing w:before="0" w:beforeAutospacing="0" w:after="0" w:afterAutospacing="0"/>
      </w:pPr>
      <w:r w:rsidRPr="005C190B">
        <w:t>Недалеко от церкви Михаила Архистратига стоит небольшая кирпичная часовня, ставшая фамильной усыпальницей членов семьи Арсеньевой. Она была воздвигнута Е. А. Арсеньевой в 1842 году на том месте, где когда-то перед алтарной частью старой церкви Николая Чудотворца были похоронены муж Арсеньевой и её дочь. Рядом с ними обрёл вечный покой и М.Ю. Лермонтов.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Слайд 15. </w:t>
      </w:r>
    </w:p>
    <w:p w:rsidR="00D42D8E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t>Над могилой поэта был воздвигнут памятник из черного мрамора, на нем золотыми буквами высечено: "Михайло Юрьевич Лермонтов. 1814-1841". Слева - памятник матери поэта, со сломанным якорем на кресте и надписью: "Под камнем сим лежит тело М.М. Лермонтовой, урожденной Арсеньевой. Скончавшейся 1817 года февраля 24 дня в субботу. Житие ей было 21 год 11 месяцев и 7 дней". Справа - памятник деду, М.В. Арсеньеву (1768-1810). Здесь же, в фамильной усыпальнице, она и сама была захоронена через 4 года после гибели внука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  <w:u w:val="single"/>
        </w:rPr>
      </w:pPr>
      <w:r w:rsidRPr="005C190B">
        <w:rPr>
          <w:bCs/>
          <w:u w:val="single"/>
        </w:rPr>
        <w:t>Слайд 16.</w:t>
      </w:r>
    </w:p>
    <w:p w:rsidR="00D42D8E" w:rsidRDefault="00D42D8E" w:rsidP="00D42D8E">
      <w:pPr>
        <w:pStyle w:val="a3"/>
        <w:spacing w:before="0" w:beforeAutospacing="0" w:after="0" w:afterAutospacing="0"/>
      </w:pPr>
      <w:r w:rsidRPr="005C190B">
        <w:t>В 1974 году между часовней и церковью Михаила Архистратига появилась ещё одна могила — отца поэта. На гранитной плите выбито: «Юрий Петрович Лермонтов (1787-1831). Прах перенесён в 1974 году из села Шипово Липецкой области».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</w:p>
    <w:p w:rsidR="00D42D8E" w:rsidRPr="005C190B" w:rsidRDefault="00D42D8E" w:rsidP="00D42D8E">
      <w:pPr>
        <w:pStyle w:val="a3"/>
        <w:spacing w:before="0" w:beforeAutospacing="0" w:after="0" w:afterAutospacing="0"/>
        <w:rPr>
          <w:b/>
          <w:bCs/>
          <w:color w:val="4A206A"/>
        </w:rPr>
      </w:pPr>
      <w:r w:rsidRPr="005C190B">
        <w:rPr>
          <w:u w:val="single"/>
        </w:rPr>
        <w:t>Слайд 17</w:t>
      </w:r>
      <w:r w:rsidRPr="005C190B">
        <w:rPr>
          <w:b/>
          <w:bCs/>
          <w:color w:val="4A206A"/>
        </w:rPr>
        <w:t xml:space="preserve"> 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t>Есть заветная тема в лирике М.Ю.Лермонтова, источник которой в Тарханах – русская природа. Она смиряет тревогу, дает отраду, влечет к себе.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 xml:space="preserve"> </w:t>
      </w:r>
      <w:r w:rsidRPr="005C190B">
        <w:t>Тарханы, это «царство дивное», он старательно оберегал от «пёстрой толпы».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Этот островок был только для него, здесь он отдыхал душой.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И если как-нибудь на миг удастся мне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Забыться, – памятью к недавней старине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Лечу я вольной, вольной птицей;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И вижу я себя ребёнком, и кругом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Родные все места: высокий барский дом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И сад с разрушенной теплицей;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        Зелёной сетью трав подёрнут спящий пруд,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        А за прудом село дымится — и встают</w:t>
      </w:r>
    </w:p>
    <w:p w:rsidR="00D42D8E" w:rsidRPr="005C190B" w:rsidRDefault="00D42D8E" w:rsidP="00D42D8E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C190B">
        <w:rPr>
          <w:rFonts w:ascii="Times New Roman" w:hAnsi="Times New Roman" w:cs="Times New Roman"/>
          <w:sz w:val="24"/>
          <w:szCs w:val="24"/>
        </w:rPr>
        <w:t xml:space="preserve">                Вдали туманы над полями.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u w:val="single"/>
        </w:rPr>
      </w:pPr>
      <w:r w:rsidRPr="005C190B">
        <w:rPr>
          <w:u w:val="single"/>
        </w:rPr>
        <w:t>Слайд 18.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t>В Тарханах Лермонтов обрёл вечный покой.</w:t>
      </w:r>
    </w:p>
    <w:p w:rsidR="00D42D8E" w:rsidRPr="005C190B" w:rsidRDefault="00D42D8E" w:rsidP="00D42D8E">
      <w:pPr>
        <w:pStyle w:val="a3"/>
        <w:spacing w:before="0" w:beforeAutospacing="0" w:after="0" w:afterAutospacing="0"/>
        <w:rPr>
          <w:bCs/>
        </w:rPr>
      </w:pPr>
      <w:r w:rsidRPr="005C190B">
        <w:rPr>
          <w:bCs/>
        </w:rPr>
        <w:t>«Надо мной, чтоб вечно зеленея,</w:t>
      </w:r>
    </w:p>
    <w:p w:rsidR="00D42D8E" w:rsidRPr="005C190B" w:rsidRDefault="00D42D8E" w:rsidP="00D42D8E">
      <w:pPr>
        <w:pStyle w:val="a3"/>
        <w:spacing w:before="0" w:beforeAutospacing="0" w:after="0" w:afterAutospacing="0"/>
      </w:pPr>
      <w:r w:rsidRPr="005C190B">
        <w:rPr>
          <w:bCs/>
        </w:rPr>
        <w:t>Темный дуб склонялся и шумел…»</w:t>
      </w: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rPr>
          <w:sz w:val="28"/>
          <w:szCs w:val="28"/>
        </w:rPr>
      </w:pPr>
    </w:p>
    <w:p w:rsidR="00D42D8E" w:rsidRDefault="00D42D8E" w:rsidP="00D42D8E">
      <w:pPr>
        <w:pStyle w:val="a3"/>
        <w:spacing w:before="0" w:beforeAutospacing="0" w:after="0" w:afterAutospacing="0"/>
        <w:rPr>
          <w:b/>
        </w:rPr>
      </w:pPr>
    </w:p>
    <w:p w:rsidR="00D42D8E" w:rsidRPr="00116EBC" w:rsidRDefault="00D42D8E" w:rsidP="00D42D8E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Информационные источники:</w:t>
      </w:r>
    </w:p>
    <w:p w:rsidR="00D42D8E" w:rsidRPr="00116EBC" w:rsidRDefault="00D42D8E" w:rsidP="00D42D8E">
      <w:pPr>
        <w:pStyle w:val="a3"/>
        <w:spacing w:before="0" w:beforeAutospacing="0" w:after="0" w:afterAutospacing="0"/>
      </w:pPr>
      <w:r w:rsidRPr="00116EBC">
        <w:t>1. Материал из в/ф «Лермонтовские Тарханы»</w:t>
      </w:r>
    </w:p>
    <w:p w:rsidR="00D42D8E" w:rsidRPr="00116EBC" w:rsidRDefault="00D42D8E" w:rsidP="00D42D8E">
      <w:pPr>
        <w:pStyle w:val="a3"/>
        <w:spacing w:before="0" w:beforeAutospacing="0" w:after="0" w:afterAutospacing="0"/>
      </w:pPr>
      <w:r w:rsidRPr="00116EBC">
        <w:t xml:space="preserve">2. http://tarhani.narod.ru/  </w:t>
      </w:r>
    </w:p>
    <w:p w:rsidR="00AA4235" w:rsidRDefault="00AA4235"/>
    <w:sectPr w:rsidR="00AA4235" w:rsidSect="00AA423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C59" w:rsidRDefault="00D02C59" w:rsidP="00D42D8E">
      <w:r>
        <w:separator/>
      </w:r>
    </w:p>
  </w:endnote>
  <w:endnote w:type="continuationSeparator" w:id="1">
    <w:p w:rsidR="00D02C59" w:rsidRDefault="00D02C59" w:rsidP="00D42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C59" w:rsidRDefault="00D02C59" w:rsidP="00D42D8E">
      <w:r>
        <w:separator/>
      </w:r>
    </w:p>
  </w:footnote>
  <w:footnote w:type="continuationSeparator" w:id="1">
    <w:p w:rsidR="00D02C59" w:rsidRDefault="00D02C59" w:rsidP="00D42D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8E" w:rsidRDefault="00D42D8E">
    <w:pPr>
      <w:pStyle w:val="a5"/>
    </w:pPr>
    <w:r>
      <w:t>Ушакова Ольга Владимировна – зам.директора по ВР, учитель русского языка и литературы МОУ «Средняя общеобразовательная школа п.Заволжский Пугачёвского района Саратовской области»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D8E"/>
    <w:rsid w:val="00AA4235"/>
    <w:rsid w:val="00D02C59"/>
    <w:rsid w:val="00D4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2D8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D42D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2D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D42D8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D42D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2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42D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2D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arhani.narod.ru/michael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49EBC3-2695-4CFF-B224-48E3D6DF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2056</Words>
  <Characters>11725</Characters>
  <Application>Microsoft Office Word</Application>
  <DocSecurity>0</DocSecurity>
  <Lines>97</Lines>
  <Paragraphs>27</Paragraphs>
  <ScaleCrop>false</ScaleCrop>
  <Company/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</cp:revision>
  <dcterms:created xsi:type="dcterms:W3CDTF">2010-01-19T14:08:00Z</dcterms:created>
  <dcterms:modified xsi:type="dcterms:W3CDTF">2010-01-19T14:10:00Z</dcterms:modified>
</cp:coreProperties>
</file>